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379" w:rsidRDefault="00981C05" w:rsidP="00981C05">
      <w:pPr>
        <w:jc w:val="center"/>
        <w:rPr>
          <w:rFonts w:ascii="Edwardian Script ITC" w:hAnsi="Edwardian Script ITC"/>
          <w:b/>
          <w:color w:val="FF0000"/>
          <w:sz w:val="144"/>
          <w:szCs w:val="144"/>
          <w:u w:val="single"/>
        </w:rPr>
      </w:pPr>
      <w:r w:rsidRPr="00981C05">
        <w:rPr>
          <w:rFonts w:ascii="Edwardian Script ITC" w:hAnsi="Edwardian Script ITC"/>
          <w:b/>
          <w:color w:val="FF0000"/>
          <w:sz w:val="144"/>
          <w:szCs w:val="144"/>
          <w:u w:val="single"/>
        </w:rPr>
        <w:t>Oheka Castle</w:t>
      </w:r>
    </w:p>
    <w:p w:rsidR="00981C05" w:rsidRPr="00981C05" w:rsidRDefault="00981C05" w:rsidP="00981C05">
      <w:pPr>
        <w:widowControl w:val="0"/>
        <w:autoSpaceDE w:val="0"/>
        <w:autoSpaceDN w:val="0"/>
        <w:adjustRightInd w:val="0"/>
        <w:ind w:left="200" w:right="200"/>
        <w:jc w:val="center"/>
        <w:rPr>
          <w:rFonts w:ascii="Lucida Calligraphy" w:hAnsi="Lucida Calligraphy" w:cs="Arial"/>
          <w:b/>
          <w:bCs/>
          <w:color w:val="7E0000"/>
          <w:sz w:val="32"/>
          <w:szCs w:val="32"/>
        </w:rPr>
      </w:pPr>
      <w:r w:rsidRPr="00981C05">
        <w:rPr>
          <w:rFonts w:ascii="Lucida Calligraphy" w:hAnsi="Lucida Calligraphy" w:cs="Arial"/>
          <w:b/>
          <w:bCs/>
          <w:color w:val="7E0000"/>
          <w:sz w:val="32"/>
          <w:szCs w:val="32"/>
        </w:rPr>
        <w:t>A ROYAL ESTATE OF AFFAIRS</w:t>
      </w:r>
    </w:p>
    <w:p w:rsidR="00981C05" w:rsidRPr="00981C05" w:rsidRDefault="00981C05" w:rsidP="00981C05">
      <w:pPr>
        <w:widowControl w:val="0"/>
        <w:autoSpaceDE w:val="0"/>
        <w:autoSpaceDN w:val="0"/>
        <w:adjustRightInd w:val="0"/>
        <w:spacing w:after="200"/>
        <w:ind w:left="200" w:right="200"/>
        <w:jc w:val="center"/>
        <w:rPr>
          <w:rFonts w:ascii="Lucida Calligraphy" w:hAnsi="Lucida Calligraphy" w:cs="Arial"/>
          <w:b/>
          <w:bCs/>
          <w:color w:val="59677D"/>
          <w:sz w:val="28"/>
          <w:szCs w:val="28"/>
        </w:rPr>
      </w:pPr>
      <w:r w:rsidRPr="00981C05">
        <w:rPr>
          <w:rFonts w:ascii="Lucida Calligraphy" w:hAnsi="Lucida Calligraphy" w:cs="Arial"/>
          <w:b/>
          <w:bCs/>
          <w:i/>
          <w:iCs/>
          <w:color w:val="7F2400"/>
          <w:sz w:val="26"/>
          <w:szCs w:val="26"/>
        </w:rPr>
        <w:t>Celebrating the Art of Entertaining Since 1919</w:t>
      </w:r>
    </w:p>
    <w:p w:rsidR="00981C05" w:rsidRPr="00981C05" w:rsidRDefault="00981C05" w:rsidP="00981C05">
      <w:pPr>
        <w:widowControl w:val="0"/>
        <w:autoSpaceDE w:val="0"/>
        <w:autoSpaceDN w:val="0"/>
        <w:adjustRightInd w:val="0"/>
        <w:rPr>
          <w:rFonts w:ascii="Lucida Calligraphy" w:hAnsi="Lucida Calligraphy" w:cs="Arial"/>
        </w:rPr>
      </w:pPr>
      <w:r w:rsidRPr="00981C05">
        <w:rPr>
          <w:rFonts w:ascii="Lucida Calligraphy" w:hAnsi="Lucida Calligraphy" w:cs="Arial"/>
        </w:rPr>
        <w:t>A Castle to call your own...with just one wedding a day, OHEKA CASTLE is the perfect setting to host your wedding. Exclusive and unforgettable, from the historic estate and formal gardens to the elegant rooms, meticulous intuitive service, and award winning cuisine, OHEKA is one of the finest wedding venues in the world, just an hour from Manhattan.</w:t>
      </w:r>
    </w:p>
    <w:p w:rsidR="00981C05" w:rsidRDefault="00981C05" w:rsidP="00981C05">
      <w:pPr>
        <w:jc w:val="center"/>
        <w:rPr>
          <w:rFonts w:ascii="Lucida Calligraphy" w:hAnsi="Lucida Calligraphy" w:cs="Arial"/>
        </w:rPr>
      </w:pPr>
      <w:r w:rsidRPr="00981C05">
        <w:rPr>
          <w:rFonts w:ascii="Lucida Calligraphy" w:hAnsi="Lucida Calligraphy" w:cs="Arial"/>
        </w:rPr>
        <w:t>Upon entering the gates of OHEKA CASTLE you and your guests will feel as though you have been transported back in time to an era well known in American history as the Golden Age. Inspired by the Chateau’s in France, the estate offers European ambiance, service and sophistication.</w:t>
      </w:r>
    </w:p>
    <w:p w:rsidR="00981C05" w:rsidRDefault="00981C05" w:rsidP="00981C05">
      <w:pPr>
        <w:jc w:val="center"/>
        <w:rPr>
          <w:rFonts w:ascii="Lucida Calligraphy" w:hAnsi="Lucida Calligraphy" w:cs="Arial"/>
        </w:rPr>
      </w:pPr>
      <w:r w:rsidRPr="00981C05">
        <w:rPr>
          <w:rFonts w:ascii="Lucida Calligraphy" w:hAnsi="Lucida Calligraphy" w:cs="Arial"/>
        </w:rPr>
        <w:t>The Castle's 32 luxuriously appointed guestrooms and suites situated on the upper floors of the estate give your friends and family the opportunity to sleep like Royalty on the night of your event. Imagine awakening the next morning as husband and wife in America’s Grandest Castle, whisking down the limestone staircase to greet your guest</w:t>
      </w:r>
      <w:r>
        <w:rPr>
          <w:rFonts w:ascii="Lucida Calligraphy" w:hAnsi="Lucida Calligraphy" w:cs="Arial"/>
        </w:rPr>
        <w:t>s in the Formal Dining Room set-aside</w:t>
      </w:r>
      <w:r w:rsidRPr="00981C05">
        <w:rPr>
          <w:rFonts w:ascii="Lucida Calligraphy" w:hAnsi="Lucida Calligraphy" w:cs="Arial"/>
        </w:rPr>
        <w:t xml:space="preserve"> exclusively for you</w:t>
      </w:r>
    </w:p>
    <w:p w:rsidR="00981C05" w:rsidRDefault="00981C05" w:rsidP="00981C05">
      <w:pPr>
        <w:jc w:val="center"/>
        <w:rPr>
          <w:rFonts w:ascii="Lucida Calligraphy" w:hAnsi="Lucida Calligraphy" w:cs="Arial"/>
        </w:rPr>
      </w:pPr>
    </w:p>
    <w:p w:rsidR="00981C05" w:rsidRDefault="00981C05" w:rsidP="00981C05">
      <w:pPr>
        <w:jc w:val="center"/>
        <w:rPr>
          <w:rFonts w:ascii="Lucida Calligraphy" w:hAnsi="Lucida Calligraphy" w:cs="Arial"/>
        </w:rPr>
      </w:pPr>
    </w:p>
    <w:p w:rsidR="00981C05" w:rsidRPr="00981C05" w:rsidRDefault="00981C05" w:rsidP="00981C05">
      <w:pPr>
        <w:jc w:val="center"/>
        <w:rPr>
          <w:rFonts w:ascii="Lucida Calligraphy" w:hAnsi="Lucida Calligraphy"/>
          <w:b/>
          <w:color w:val="FF0000"/>
          <w:sz w:val="144"/>
          <w:szCs w:val="144"/>
          <w:u w:val="single"/>
        </w:rPr>
      </w:pPr>
      <w:bookmarkStart w:id="0" w:name="_GoBack"/>
      <w:r>
        <w:rPr>
          <w:rFonts w:ascii="Lucida Calligraphy" w:hAnsi="Lucida Calligraphy"/>
          <w:b/>
          <w:noProof/>
          <w:color w:val="FF0000"/>
          <w:sz w:val="144"/>
          <w:szCs w:val="144"/>
          <w:u w:val="single"/>
        </w:rPr>
        <w:drawing>
          <wp:inline distT="0" distB="0" distL="0" distR="0">
            <wp:extent cx="5344444"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jpeg"/>
                    <pic:cNvPicPr/>
                  </pic:nvPicPr>
                  <pic:blipFill>
                    <a:blip r:embed="rId5">
                      <a:extLst>
                        <a:ext uri="{28A0092B-C50C-407E-A947-70E740481C1C}">
                          <a14:useLocalDpi xmlns:a14="http://schemas.microsoft.com/office/drawing/2010/main" val="0"/>
                        </a:ext>
                      </a:extLst>
                    </a:blip>
                    <a:stretch>
                      <a:fillRect/>
                    </a:stretch>
                  </pic:blipFill>
                  <pic:spPr>
                    <a:xfrm>
                      <a:off x="0" y="0"/>
                      <a:ext cx="5345206" cy="1943377"/>
                    </a:xfrm>
                    <a:prstGeom prst="rect">
                      <a:avLst/>
                    </a:prstGeom>
                  </pic:spPr>
                </pic:pic>
              </a:graphicData>
            </a:graphic>
          </wp:inline>
        </w:drawing>
      </w:r>
      <w:bookmarkEnd w:id="0"/>
    </w:p>
    <w:sectPr w:rsidR="00981C05" w:rsidRPr="00981C05" w:rsidSect="000A63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Edwardian Script ITC">
    <w:panose1 w:val="030303020407070D0804"/>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05"/>
    <w:rsid w:val="000A6379"/>
    <w:rsid w:val="008505FF"/>
    <w:rsid w:val="00981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1CEF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C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C0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C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C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Macintosh Word</Application>
  <DocSecurity>0</DocSecurity>
  <Lines>7</Lines>
  <Paragraphs>2</Paragraphs>
  <ScaleCrop>false</ScaleCrop>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Kalsey Sanford</dc:creator>
  <cp:keywords/>
  <dc:description/>
  <cp:lastModifiedBy>Kalsey Sanford</cp:lastModifiedBy>
  <cp:revision>2</cp:revision>
  <dcterms:created xsi:type="dcterms:W3CDTF">2013-05-01T20:49:00Z</dcterms:created>
  <dcterms:modified xsi:type="dcterms:W3CDTF">2013-05-01T20:49:00Z</dcterms:modified>
</cp:coreProperties>
</file>